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BD" w:rsidRPr="00E17925" w:rsidRDefault="00FA60BD" w:rsidP="00761B7D">
      <w:pPr>
        <w:shd w:val="clear" w:color="auto" w:fill="FFFFFF"/>
        <w:spacing w:after="0" w:line="360" w:lineRule="atLeast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lang w:eastAsia="pl-PL"/>
        </w:rPr>
      </w:pPr>
      <w:r w:rsidRPr="00E17925">
        <w:rPr>
          <w:rFonts w:ascii="Arial" w:hAnsi="Arial" w:cs="Arial"/>
          <w:b/>
          <w:bCs/>
          <w:color w:val="000000"/>
          <w:kern w:val="36"/>
          <w:sz w:val="32"/>
          <w:szCs w:val="32"/>
          <w:lang w:eastAsia="pl-PL"/>
        </w:rPr>
        <w:t>Regulamin I</w:t>
      </w:r>
      <w:r w:rsidR="002F28F4">
        <w:rPr>
          <w:rFonts w:ascii="Arial" w:hAnsi="Arial" w:cs="Arial"/>
          <w:b/>
          <w:bCs/>
          <w:color w:val="000000"/>
          <w:kern w:val="36"/>
          <w:sz w:val="32"/>
          <w:szCs w:val="32"/>
          <w:lang w:eastAsia="pl-PL"/>
        </w:rPr>
        <w:t>V</w:t>
      </w:r>
      <w:r w:rsidRPr="00E17925">
        <w:rPr>
          <w:rFonts w:ascii="Arial" w:hAnsi="Arial" w:cs="Arial"/>
          <w:b/>
          <w:bCs/>
          <w:color w:val="000000"/>
          <w:kern w:val="36"/>
          <w:sz w:val="32"/>
          <w:szCs w:val="32"/>
          <w:lang w:eastAsia="pl-PL"/>
        </w:rPr>
        <w:t xml:space="preserve"> Sztafety Niepodległości </w:t>
      </w:r>
    </w:p>
    <w:p w:rsidR="00FA60BD" w:rsidRPr="00E17925" w:rsidRDefault="00FA60BD" w:rsidP="00761B7D">
      <w:pPr>
        <w:shd w:val="clear" w:color="auto" w:fill="FFFFFF"/>
        <w:spacing w:after="0" w:line="360" w:lineRule="atLeast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lang w:eastAsia="pl-PL"/>
        </w:rPr>
      </w:pPr>
      <w:r w:rsidRPr="00E17925">
        <w:rPr>
          <w:rFonts w:ascii="Arial" w:hAnsi="Arial" w:cs="Arial"/>
          <w:b/>
          <w:bCs/>
          <w:color w:val="000000"/>
          <w:kern w:val="36"/>
          <w:sz w:val="32"/>
          <w:szCs w:val="32"/>
          <w:lang w:eastAsia="pl-PL"/>
        </w:rPr>
        <w:t xml:space="preserve">śladami ks. generała Stanisława Brzóski </w:t>
      </w:r>
    </w:p>
    <w:p w:rsidR="00FA60BD" w:rsidRPr="00442F3E" w:rsidRDefault="00FA60BD" w:rsidP="00761B7D">
      <w:pPr>
        <w:shd w:val="clear" w:color="auto" w:fill="FFFFFF"/>
        <w:spacing w:after="0" w:line="360" w:lineRule="atLeast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pl-PL"/>
        </w:rPr>
      </w:pPr>
      <w:r w:rsidRPr="00442F3E">
        <w:rPr>
          <w:rFonts w:ascii="Arial" w:hAnsi="Arial" w:cs="Arial"/>
          <w:color w:val="000000"/>
          <w:kern w:val="36"/>
          <w:sz w:val="32"/>
          <w:szCs w:val="32"/>
          <w:lang w:eastAsia="pl-PL"/>
        </w:rPr>
        <w:t>dla uczczenia bohaterów Powstania Styczniowego</w:t>
      </w:r>
    </w:p>
    <w:p w:rsidR="00FA60BD" w:rsidRPr="00E17925" w:rsidRDefault="00FA60BD" w:rsidP="00E17925">
      <w:pPr>
        <w:shd w:val="clear" w:color="auto" w:fill="FFFFFF"/>
        <w:jc w:val="center"/>
        <w:rPr>
          <w:rFonts w:ascii="Arial" w:hAnsi="Arial" w:cs="Arial"/>
          <w:b/>
          <w:bCs/>
          <w:sz w:val="2"/>
          <w:szCs w:val="2"/>
        </w:rPr>
      </w:pPr>
    </w:p>
    <w:p w:rsidR="00FA60BD" w:rsidRPr="00442F3E" w:rsidRDefault="00FA60BD" w:rsidP="00E17925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442F3E">
        <w:rPr>
          <w:rFonts w:ascii="Arial" w:hAnsi="Arial" w:cs="Arial"/>
          <w:b/>
          <w:bCs/>
          <w:sz w:val="24"/>
          <w:szCs w:val="24"/>
        </w:rPr>
        <w:t>pod patronatem</w:t>
      </w:r>
    </w:p>
    <w:p w:rsidR="00FA60BD" w:rsidRPr="00442F3E" w:rsidRDefault="00FA60BD" w:rsidP="00E17925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  <w:r w:rsidRPr="00442F3E">
        <w:rPr>
          <w:rFonts w:ascii="Arial" w:hAnsi="Arial" w:cs="Arial"/>
          <w:b/>
          <w:bCs/>
        </w:rPr>
        <w:t>WÓJTA GMINY ŁUKÓW</w:t>
      </w:r>
    </w:p>
    <w:p w:rsidR="00FA60BD" w:rsidRDefault="00FA60BD" w:rsidP="00E17925">
      <w:pPr>
        <w:pStyle w:val="Nagwek2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42F3E">
        <w:rPr>
          <w:rFonts w:ascii="Arial" w:hAnsi="Arial" w:cs="Arial"/>
          <w:sz w:val="22"/>
          <w:szCs w:val="22"/>
        </w:rPr>
        <w:t>BURMISTRZA MIASTA ŁUKÓW</w:t>
      </w:r>
    </w:p>
    <w:p w:rsidR="000C29B3" w:rsidRPr="000C29B3" w:rsidRDefault="000C29B3" w:rsidP="000C29B3">
      <w:pPr>
        <w:rPr>
          <w:sz w:val="2"/>
          <w:szCs w:val="2"/>
          <w:lang w:eastAsia="pl-PL"/>
        </w:rPr>
      </w:pPr>
    </w:p>
    <w:p w:rsidR="00FA60BD" w:rsidRPr="000C29B3" w:rsidRDefault="000C29B3" w:rsidP="000C29B3">
      <w:pPr>
        <w:jc w:val="center"/>
        <w:rPr>
          <w:rFonts w:ascii="Arial" w:hAnsi="Arial" w:cs="Arial"/>
          <w:b/>
          <w:lang w:eastAsia="pl-PL"/>
        </w:rPr>
      </w:pPr>
      <w:r w:rsidRPr="000C29B3">
        <w:rPr>
          <w:rFonts w:ascii="Arial" w:hAnsi="Arial" w:cs="Arial"/>
          <w:b/>
          <w:lang w:eastAsia="pl-PL"/>
        </w:rPr>
        <w:t>BURMISTRZ</w:t>
      </w:r>
      <w:r>
        <w:rPr>
          <w:rFonts w:ascii="Arial" w:hAnsi="Arial" w:cs="Arial"/>
          <w:b/>
          <w:lang w:eastAsia="pl-PL"/>
        </w:rPr>
        <w:t>A</w:t>
      </w:r>
      <w:r w:rsidRPr="000C29B3">
        <w:rPr>
          <w:rFonts w:ascii="Arial" w:hAnsi="Arial" w:cs="Arial"/>
          <w:b/>
          <w:lang w:eastAsia="pl-PL"/>
        </w:rPr>
        <w:t xml:space="preserve">  MIASTA SOKOŁÓW PODLASKI</w:t>
      </w:r>
    </w:p>
    <w:p w:rsidR="00FA60BD" w:rsidRPr="00442F3E" w:rsidRDefault="00FA60BD" w:rsidP="00E17925">
      <w:pPr>
        <w:spacing w:line="360" w:lineRule="auto"/>
        <w:jc w:val="center"/>
        <w:rPr>
          <w:rFonts w:ascii="Arial" w:hAnsi="Arial" w:cs="Arial"/>
          <w:b/>
          <w:bCs/>
          <w:lang w:eastAsia="pl-PL"/>
        </w:rPr>
      </w:pPr>
      <w:r w:rsidRPr="00442F3E">
        <w:rPr>
          <w:rFonts w:ascii="Arial" w:hAnsi="Arial" w:cs="Arial"/>
          <w:b/>
          <w:bCs/>
          <w:lang w:eastAsia="pl-PL"/>
        </w:rPr>
        <w:t>NADLEŚNICTWA ŁUKÓW</w:t>
      </w:r>
    </w:p>
    <w:p w:rsidR="000C29B3" w:rsidRDefault="00FA60BD" w:rsidP="00871BC9">
      <w:pPr>
        <w:spacing w:line="360" w:lineRule="auto"/>
        <w:jc w:val="center"/>
        <w:rPr>
          <w:rFonts w:ascii="Arial" w:hAnsi="Arial" w:cs="Arial"/>
          <w:b/>
          <w:bCs/>
          <w:lang w:eastAsia="pl-PL"/>
        </w:rPr>
      </w:pPr>
      <w:r w:rsidRPr="00442F3E">
        <w:rPr>
          <w:rFonts w:ascii="Arial" w:hAnsi="Arial" w:cs="Arial"/>
          <w:b/>
          <w:bCs/>
          <w:lang w:eastAsia="pl-PL"/>
        </w:rPr>
        <w:t>NADLEŚNICTWA SOKOŁÓW PODLASKI</w:t>
      </w:r>
    </w:p>
    <w:p w:rsidR="00871BC9" w:rsidRPr="00871BC9" w:rsidRDefault="00871BC9" w:rsidP="00871BC9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FA60BD" w:rsidRPr="00871BC9" w:rsidRDefault="00FA60BD" w:rsidP="00E17925">
      <w:pPr>
        <w:pStyle w:val="Nagwek8"/>
        <w:overflowPunct/>
        <w:autoSpaceDE/>
        <w:adjustRightInd/>
        <w:spacing w:line="240" w:lineRule="auto"/>
        <w:rPr>
          <w:bCs w:val="0"/>
        </w:rPr>
      </w:pPr>
      <w:r w:rsidRPr="00871BC9">
        <w:rPr>
          <w:bCs w:val="0"/>
        </w:rPr>
        <w:t>ŁUKÓW – SIEDLCE – SOKOŁÓW PODLASKI</w:t>
      </w:r>
    </w:p>
    <w:p w:rsidR="00FA60BD" w:rsidRPr="00871BC9" w:rsidRDefault="00FA60BD" w:rsidP="00E17925">
      <w:pPr>
        <w:rPr>
          <w:b/>
          <w:sz w:val="6"/>
          <w:szCs w:val="6"/>
          <w:lang w:eastAsia="pl-PL"/>
        </w:rPr>
      </w:pPr>
    </w:p>
    <w:p w:rsidR="00FA60BD" w:rsidRPr="008E2FF8" w:rsidRDefault="008E2FF8" w:rsidP="00E17925">
      <w:pPr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</w:rPr>
      </w:pPr>
      <w:r w:rsidRPr="008E2FF8">
        <w:rPr>
          <w:rFonts w:ascii="Arial" w:hAnsi="Arial" w:cs="Arial"/>
          <w:b/>
          <w:bCs/>
          <w:sz w:val="32"/>
          <w:szCs w:val="32"/>
        </w:rPr>
        <w:t>23 maja 2016</w:t>
      </w:r>
      <w:r w:rsidR="00FA60BD" w:rsidRPr="008E2FF8">
        <w:rPr>
          <w:rFonts w:ascii="Arial" w:hAnsi="Arial" w:cs="Arial"/>
          <w:b/>
          <w:bCs/>
          <w:sz w:val="32"/>
          <w:szCs w:val="32"/>
        </w:rPr>
        <w:t xml:space="preserve"> r. </w:t>
      </w:r>
    </w:p>
    <w:p w:rsidR="00FA60BD" w:rsidRPr="00B45924" w:rsidRDefault="00FA60BD" w:rsidP="00136474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pl-PL"/>
        </w:rPr>
      </w:pPr>
    </w:p>
    <w:p w:rsidR="00FA60BD" w:rsidRDefault="00FA60BD" w:rsidP="00E86AD6">
      <w:pPr>
        <w:numPr>
          <w:ilvl w:val="0"/>
          <w:numId w:val="7"/>
        </w:numPr>
        <w:shd w:val="clear" w:color="auto" w:fill="FFFFFF"/>
        <w:spacing w:after="0" w:line="270" w:lineRule="atLeas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Organizator</w:t>
      </w:r>
    </w:p>
    <w:p w:rsidR="00FA60BD" w:rsidRPr="00B45924" w:rsidRDefault="00FA60BD" w:rsidP="00136474">
      <w:pPr>
        <w:shd w:val="clear" w:color="auto" w:fill="FFFFFF"/>
        <w:spacing w:after="0" w:line="270" w:lineRule="atLeast"/>
        <w:ind w:left="1080"/>
        <w:jc w:val="both"/>
        <w:outlineLvl w:val="2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</w:p>
    <w:p w:rsidR="00FA60BD" w:rsidRPr="00B45924" w:rsidRDefault="00FA60BD" w:rsidP="00136474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Organizatorem imprezy jest Zespół Szkół w Krynce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:rsidR="00FA60BD" w:rsidRDefault="00FA60BD" w:rsidP="00136474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Bieg o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bjęty jest Honorowym P</w:t>
      </w:r>
      <w:r w:rsidR="00116C89">
        <w:rPr>
          <w:rFonts w:ascii="Arial" w:hAnsi="Arial" w:cs="Arial"/>
          <w:color w:val="000000"/>
          <w:sz w:val="24"/>
          <w:szCs w:val="24"/>
          <w:lang w:eastAsia="pl-PL"/>
        </w:rPr>
        <w:t>atronatem Wójta Gminy Łuków,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Burmistrza Miasta Łuków</w:t>
      </w:r>
      <w:r w:rsidR="00116C89">
        <w:rPr>
          <w:rFonts w:ascii="Arial" w:hAnsi="Arial" w:cs="Arial"/>
          <w:color w:val="000000"/>
          <w:sz w:val="24"/>
          <w:szCs w:val="24"/>
          <w:lang w:eastAsia="pl-PL"/>
        </w:rPr>
        <w:t>, Burmistrza Miasta Sokołów Podlaski, Nadleśnictwa Łuków, Nadleśnictwa Sokołów Podlaski</w:t>
      </w:r>
    </w:p>
    <w:p w:rsidR="00FA60BD" w:rsidRPr="00B45924" w:rsidRDefault="00FA60BD" w:rsidP="00136474">
      <w:pPr>
        <w:shd w:val="clear" w:color="auto" w:fill="FFFFFF"/>
        <w:spacing w:after="0" w:line="240" w:lineRule="atLeast"/>
        <w:ind w:left="72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FA60BD" w:rsidRDefault="00FA60BD" w:rsidP="00E86AD6">
      <w:pPr>
        <w:numPr>
          <w:ilvl w:val="0"/>
          <w:numId w:val="7"/>
        </w:numPr>
        <w:shd w:val="clear" w:color="auto" w:fill="FFFFFF"/>
        <w:spacing w:after="0" w:line="270" w:lineRule="atLeas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Cele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Imprezy</w:t>
      </w:r>
    </w:p>
    <w:p w:rsidR="00FA60BD" w:rsidRPr="00B45924" w:rsidRDefault="00FA60BD" w:rsidP="00136474">
      <w:pPr>
        <w:shd w:val="clear" w:color="auto" w:fill="FFFFFF"/>
        <w:spacing w:after="0" w:line="270" w:lineRule="atLeast"/>
        <w:ind w:left="1080"/>
        <w:jc w:val="both"/>
        <w:outlineLvl w:val="2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</w:p>
    <w:p w:rsidR="00FA60BD" w:rsidRPr="00B45924" w:rsidRDefault="00FA60BD" w:rsidP="00136474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Złożenie hołdu księdzu generałowi Stanisławowi Brzósce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:rsidR="00FA60BD" w:rsidRPr="009721D8" w:rsidRDefault="009721D8" w:rsidP="00136474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9721D8">
        <w:rPr>
          <w:rFonts w:ascii="Arial" w:hAnsi="Arial" w:cs="Arial"/>
          <w:color w:val="000000"/>
          <w:sz w:val="24"/>
          <w:szCs w:val="24"/>
          <w:lang w:eastAsia="pl-PL"/>
        </w:rPr>
        <w:t>Uświetnienie 153</w:t>
      </w:r>
      <w:r w:rsidR="00FA60BD" w:rsidRPr="009721D8">
        <w:rPr>
          <w:rFonts w:ascii="Arial" w:hAnsi="Arial" w:cs="Arial"/>
          <w:color w:val="000000"/>
          <w:sz w:val="24"/>
          <w:szCs w:val="24"/>
          <w:lang w:eastAsia="pl-PL"/>
        </w:rPr>
        <w:t xml:space="preserve"> rocznicy Powstania Styczniowego</w:t>
      </w:r>
      <w:r w:rsidR="00D979DF" w:rsidRPr="009721D8">
        <w:rPr>
          <w:rFonts w:ascii="Arial" w:hAnsi="Arial" w:cs="Arial"/>
          <w:color w:val="000000"/>
          <w:sz w:val="24"/>
          <w:szCs w:val="24"/>
          <w:lang w:eastAsia="pl-PL"/>
        </w:rPr>
        <w:t xml:space="preserve"> oraz 151</w:t>
      </w:r>
      <w:r w:rsidR="00116C89" w:rsidRPr="009721D8">
        <w:rPr>
          <w:rFonts w:ascii="Arial" w:hAnsi="Arial" w:cs="Arial"/>
          <w:color w:val="000000"/>
          <w:sz w:val="24"/>
          <w:szCs w:val="24"/>
          <w:lang w:eastAsia="pl-PL"/>
        </w:rPr>
        <w:t xml:space="preserve"> rocznicy śmierci ks. Stanisława Brzóski.</w:t>
      </w:r>
    </w:p>
    <w:p w:rsidR="00FA60BD" w:rsidRPr="00B45924" w:rsidRDefault="00FA60BD" w:rsidP="00136474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Uczczenie bohaterów Powstania Styczniowego związanych z naszym regionem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E86AD6">
        <w:rPr>
          <w:rFonts w:ascii="Arial" w:hAnsi="Arial" w:cs="Arial"/>
          <w:color w:val="000000"/>
          <w:sz w:val="24"/>
          <w:szCs w:val="24"/>
          <w:lang w:eastAsia="pl-PL"/>
        </w:rPr>
        <w:t xml:space="preserve">- </w:t>
      </w:r>
      <w:r w:rsidRPr="00E86AD6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 Ziemią Łukowską</w:t>
      </w:r>
      <w:r w:rsidRPr="004F15E9">
        <w:rPr>
          <w:rFonts w:ascii="Arial" w:hAnsi="Arial" w:cs="Arial"/>
          <w:sz w:val="24"/>
          <w:szCs w:val="24"/>
          <w:lang w:eastAsia="pl-PL"/>
        </w:rPr>
        <w:t>.</w:t>
      </w:r>
    </w:p>
    <w:p w:rsidR="00FA60BD" w:rsidRPr="00B45924" w:rsidRDefault="00FA60BD" w:rsidP="00136474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Upowszechnianie biegania jako najprostszej formy ruchu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i aktywności fizycznej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:rsidR="00FA60BD" w:rsidRPr="00B45924" w:rsidRDefault="00FA60BD" w:rsidP="00136474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Promocja aktywności fizycznej i zdrowego stylu życia wśród mieszkańców  regionu.</w:t>
      </w:r>
    </w:p>
    <w:p w:rsidR="00FA60BD" w:rsidRDefault="00FA60BD" w:rsidP="00136474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Promocja Powiatów Łukowskiego, Siedleckiego i Sokołowskiego  jako przyjaznych dla biegaczy.</w:t>
      </w:r>
    </w:p>
    <w:p w:rsidR="00FA60BD" w:rsidRPr="00B45924" w:rsidRDefault="00FA60BD" w:rsidP="00136474">
      <w:pPr>
        <w:shd w:val="clear" w:color="auto" w:fill="FFFFFF"/>
        <w:spacing w:after="0" w:line="240" w:lineRule="atLeast"/>
        <w:ind w:left="36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FA60BD" w:rsidRDefault="00FA60BD" w:rsidP="00E86AD6">
      <w:pPr>
        <w:numPr>
          <w:ilvl w:val="0"/>
          <w:numId w:val="7"/>
        </w:numPr>
        <w:shd w:val="clear" w:color="auto" w:fill="FFFFFF"/>
        <w:spacing w:after="0" w:line="270" w:lineRule="atLeas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Termin i miejsce</w:t>
      </w:r>
    </w:p>
    <w:p w:rsidR="00FA60BD" w:rsidRPr="00B45924" w:rsidRDefault="00FA60BD" w:rsidP="00136474">
      <w:pPr>
        <w:shd w:val="clear" w:color="auto" w:fill="FFFFFF"/>
        <w:spacing w:after="0" w:line="270" w:lineRule="atLeast"/>
        <w:ind w:left="1080"/>
        <w:jc w:val="both"/>
        <w:outlineLvl w:val="2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</w:p>
    <w:p w:rsidR="00FA60BD" w:rsidRPr="00B45924" w:rsidRDefault="00116C89" w:rsidP="00136474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Bieg odbędzie się </w:t>
      </w:r>
      <w:r w:rsidRPr="008E2FF8">
        <w:rPr>
          <w:rFonts w:ascii="Arial" w:hAnsi="Arial" w:cs="Arial"/>
          <w:color w:val="000000"/>
          <w:sz w:val="24"/>
          <w:szCs w:val="24"/>
          <w:lang w:eastAsia="pl-PL"/>
        </w:rPr>
        <w:t>23 maja 201</w:t>
      </w:r>
      <w:r w:rsidR="008E2FF8" w:rsidRPr="008E2FF8">
        <w:rPr>
          <w:rFonts w:ascii="Arial" w:hAnsi="Arial" w:cs="Arial"/>
          <w:color w:val="000000"/>
          <w:sz w:val="24"/>
          <w:szCs w:val="24"/>
          <w:lang w:eastAsia="pl-PL"/>
        </w:rPr>
        <w:t>6</w:t>
      </w:r>
      <w:r w:rsidR="00FA60BD"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A60BD">
        <w:rPr>
          <w:rFonts w:ascii="Arial" w:hAnsi="Arial" w:cs="Arial"/>
          <w:color w:val="000000"/>
          <w:sz w:val="24"/>
          <w:szCs w:val="24"/>
          <w:lang w:eastAsia="pl-PL"/>
        </w:rPr>
        <w:t xml:space="preserve">r. </w:t>
      </w:r>
      <w:r w:rsidR="00FA60BD" w:rsidRPr="00B45924">
        <w:rPr>
          <w:rFonts w:ascii="Arial" w:hAnsi="Arial" w:cs="Arial"/>
          <w:color w:val="000000"/>
          <w:sz w:val="24"/>
          <w:szCs w:val="24"/>
          <w:lang w:eastAsia="pl-PL"/>
        </w:rPr>
        <w:t>na trasie Łuków –</w:t>
      </w:r>
      <w:r w:rsidR="00FA60BD">
        <w:rPr>
          <w:rFonts w:ascii="Arial" w:hAnsi="Arial" w:cs="Arial"/>
          <w:color w:val="000000"/>
          <w:sz w:val="24"/>
          <w:szCs w:val="24"/>
          <w:lang w:eastAsia="pl-PL"/>
        </w:rPr>
        <w:t xml:space="preserve"> Siedlce – Sokołów Podlaski – ok. 65</w:t>
      </w:r>
      <w:r w:rsidR="007E672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A60BD" w:rsidRPr="00B45924">
        <w:rPr>
          <w:rFonts w:ascii="Arial" w:hAnsi="Arial" w:cs="Arial"/>
          <w:color w:val="000000"/>
          <w:sz w:val="24"/>
          <w:szCs w:val="24"/>
          <w:lang w:eastAsia="pl-PL"/>
        </w:rPr>
        <w:t>km.</w:t>
      </w:r>
    </w:p>
    <w:p w:rsidR="00FA60BD" w:rsidRPr="00B45924" w:rsidRDefault="00FA60BD" w:rsidP="00136474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6337B0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S</w:t>
      </w:r>
      <w:r w:rsidR="008E2FF8" w:rsidRPr="006337B0">
        <w:rPr>
          <w:rFonts w:ascii="Arial" w:hAnsi="Arial" w:cs="Arial"/>
          <w:color w:val="000000"/>
          <w:sz w:val="24"/>
          <w:szCs w:val="24"/>
          <w:lang w:eastAsia="pl-PL"/>
        </w:rPr>
        <w:t>tart Biegu zaczyna się o godz. 8.0</w:t>
      </w:r>
      <w:r w:rsidRPr="006337B0">
        <w:rPr>
          <w:rFonts w:ascii="Arial" w:hAnsi="Arial" w:cs="Arial"/>
          <w:color w:val="000000"/>
          <w:sz w:val="24"/>
          <w:szCs w:val="24"/>
          <w:lang w:eastAsia="pl-PL"/>
        </w:rPr>
        <w:t xml:space="preserve">0 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na Placu Narut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owicza w Łukowie.  Meta będzie zlokalizowana 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przy pomniku księdza generała Stanisława Brzóski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w Sokołowie Podlaskim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, przy ulicy Długiej.</w:t>
      </w:r>
    </w:p>
    <w:p w:rsidR="00FA60BD" w:rsidRPr="00B45924" w:rsidRDefault="00FA60BD" w:rsidP="00136474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Organizator zastrzega sobie prawo do zmiany godziny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rozpoczęcia biegu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3E7E98">
        <w:rPr>
          <w:rFonts w:ascii="Arial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hAnsi="Arial" w:cs="Arial"/>
          <w:color w:val="000000"/>
          <w:sz w:val="24"/>
          <w:szCs w:val="24"/>
          <w:lang w:eastAsia="pl-PL"/>
        </w:rPr>
        <w:t>o maksymalnie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60 minut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oraz do poinformowania uczestników drogą telefoniczną lub elektroniczną o zmianie godziny rozpoczęcia biegu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. </w:t>
      </w:r>
    </w:p>
    <w:p w:rsidR="00FA60BD" w:rsidRPr="00B45924" w:rsidRDefault="00FA60BD" w:rsidP="00136474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Szczegółowa trasa biegu będzie dostępna na stronie internetowej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www.k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rynka.home.pl, najpóźniej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na 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14 dni przed datą Biegu.</w:t>
      </w:r>
    </w:p>
    <w:p w:rsidR="00FA60BD" w:rsidRPr="00B45924" w:rsidRDefault="00FA60BD" w:rsidP="00136474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Długość trasy ok. 65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km. Limit czasu na pokonanie trasy wynosi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ok. </w:t>
      </w:r>
      <w:r w:rsidR="00116C89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godzin. </w:t>
      </w:r>
    </w:p>
    <w:p w:rsidR="00FA60BD" w:rsidRDefault="00FA60BD" w:rsidP="00136474">
      <w:pPr>
        <w:shd w:val="clear" w:color="auto" w:fill="FFFFFF"/>
        <w:spacing w:after="0"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                               </w:t>
      </w:r>
    </w:p>
    <w:p w:rsidR="00FA60BD" w:rsidRDefault="00FA60BD" w:rsidP="00E86AD6">
      <w:pPr>
        <w:numPr>
          <w:ilvl w:val="0"/>
          <w:numId w:val="7"/>
        </w:numPr>
        <w:shd w:val="clear" w:color="auto" w:fill="FFFFFF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Organizacja biegu sztafetowego</w:t>
      </w:r>
    </w:p>
    <w:p w:rsidR="00FA60BD" w:rsidRPr="00B45924" w:rsidRDefault="00FA60BD" w:rsidP="00136474">
      <w:pPr>
        <w:shd w:val="clear" w:color="auto" w:fill="FFFFFF"/>
        <w:spacing w:after="0" w:line="240" w:lineRule="atLeast"/>
        <w:ind w:left="360"/>
        <w:jc w:val="both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</w:p>
    <w:p w:rsidR="00FA60BD" w:rsidRPr="00B45924" w:rsidRDefault="00FA60BD" w:rsidP="00136474">
      <w:pPr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Trasa biegu jest pokonywana w systemie sztafetowym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od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2 do 6 biegaczy</w:t>
      </w:r>
      <w:r w:rsidR="008E2FF8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056A4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="008E2FF8">
        <w:rPr>
          <w:rFonts w:ascii="Arial" w:hAnsi="Arial" w:cs="Arial"/>
          <w:color w:val="000000"/>
          <w:sz w:val="24"/>
          <w:szCs w:val="24"/>
          <w:lang w:eastAsia="pl-PL"/>
        </w:rPr>
        <w:t>(</w:t>
      </w:r>
      <w:r w:rsidR="002F28F4">
        <w:rPr>
          <w:rFonts w:ascii="Arial" w:hAnsi="Arial" w:cs="Arial"/>
          <w:color w:val="000000"/>
          <w:sz w:val="24"/>
          <w:szCs w:val="24"/>
          <w:lang w:eastAsia="pl-PL"/>
        </w:rPr>
        <w:t xml:space="preserve">w </w:t>
      </w:r>
      <w:r w:rsidR="002F28F4" w:rsidRPr="008E2FF8">
        <w:rPr>
          <w:rFonts w:ascii="Arial" w:hAnsi="Arial" w:cs="Arial"/>
          <w:color w:val="000000"/>
          <w:sz w:val="24"/>
          <w:szCs w:val="24"/>
          <w:lang w:eastAsia="pl-PL"/>
        </w:rPr>
        <w:t>tym 3 narciarzy rolkowych</w:t>
      </w:r>
      <w:r w:rsidR="008E2FF8" w:rsidRPr="008E2FF8">
        <w:rPr>
          <w:rFonts w:ascii="Arial" w:hAnsi="Arial" w:cs="Arial"/>
          <w:color w:val="000000"/>
          <w:sz w:val="24"/>
          <w:szCs w:val="24"/>
          <w:lang w:eastAsia="pl-PL"/>
        </w:rPr>
        <w:t>)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Udział w początkowej i końcowej fazie B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iegu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(na dystansie pierwszych </w:t>
      </w:r>
      <w:smartTag w:uri="urn:schemas-microsoft-com:office:smarttags" w:element="metricconverter">
        <w:smartTagPr>
          <w:attr w:name="ProductID" w:val="30 km"/>
        </w:smartTagPr>
        <w:r>
          <w:rPr>
            <w:rFonts w:ascii="Arial" w:hAnsi="Arial" w:cs="Arial"/>
            <w:color w:val="000000"/>
            <w:sz w:val="24"/>
            <w:szCs w:val="24"/>
            <w:lang w:eastAsia="pl-PL"/>
          </w:rPr>
          <w:t>1,5 km</w:t>
        </w:r>
      </w:smartTag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i ostatnich </w:t>
      </w:r>
      <w:smartTag w:uri="urn:schemas-microsoft-com:office:smarttags" w:element="metricconverter">
        <w:smartTagPr>
          <w:attr w:name="ProductID" w:val="30 km"/>
        </w:smartTagPr>
        <w:r>
          <w:rPr>
            <w:rFonts w:ascii="Arial" w:hAnsi="Arial" w:cs="Arial"/>
            <w:color w:val="000000"/>
            <w:sz w:val="24"/>
            <w:szCs w:val="24"/>
            <w:lang w:eastAsia="pl-PL"/>
          </w:rPr>
          <w:t>700 m</w:t>
        </w:r>
      </w:smartTag>
      <w:r>
        <w:rPr>
          <w:rFonts w:ascii="Arial" w:hAnsi="Arial" w:cs="Arial"/>
          <w:color w:val="000000"/>
          <w:sz w:val="24"/>
          <w:szCs w:val="24"/>
          <w:lang w:eastAsia="pl-PL"/>
        </w:rPr>
        <w:t>)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biorą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wszyscy uczestnicy.</w:t>
      </w:r>
    </w:p>
    <w:p w:rsidR="00FA60BD" w:rsidRPr="00B45924" w:rsidRDefault="00FA60BD" w:rsidP="00136474">
      <w:pPr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Wszyscy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Uczestnicy 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poruszają się w kolumnie składającej się z:</w:t>
      </w:r>
    </w:p>
    <w:p w:rsidR="00FA60BD" w:rsidRPr="00B45924" w:rsidRDefault="00FA60BD" w:rsidP="00136474">
      <w:pPr>
        <w:numPr>
          <w:ilvl w:val="1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2 motocykle</w:t>
      </w:r>
    </w:p>
    <w:p w:rsidR="003E7E98" w:rsidRDefault="003E7E98" w:rsidP="00136474">
      <w:pPr>
        <w:numPr>
          <w:ilvl w:val="1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o</w:t>
      </w:r>
      <w:r w:rsidR="002F28F4">
        <w:rPr>
          <w:rFonts w:ascii="Arial" w:hAnsi="Arial" w:cs="Arial"/>
          <w:color w:val="000000"/>
          <w:sz w:val="24"/>
          <w:szCs w:val="24"/>
          <w:lang w:eastAsia="pl-PL"/>
        </w:rPr>
        <w:t>d 2</w:t>
      </w:r>
      <w:r w:rsidR="00FA60BD">
        <w:rPr>
          <w:rFonts w:ascii="Arial" w:hAnsi="Arial" w:cs="Arial"/>
          <w:color w:val="000000"/>
          <w:sz w:val="24"/>
          <w:szCs w:val="24"/>
          <w:lang w:eastAsia="pl-PL"/>
        </w:rPr>
        <w:t xml:space="preserve"> do 6 biegaczy </w:t>
      </w:r>
      <w:r w:rsidR="009E4E2D">
        <w:rPr>
          <w:rFonts w:ascii="Arial" w:hAnsi="Arial" w:cs="Arial"/>
          <w:color w:val="000000"/>
          <w:sz w:val="24"/>
          <w:szCs w:val="24"/>
          <w:lang w:eastAsia="pl-PL"/>
        </w:rPr>
        <w:t xml:space="preserve"> (</w:t>
      </w:r>
      <w:r w:rsidR="008E2FF8">
        <w:rPr>
          <w:rFonts w:ascii="Arial" w:hAnsi="Arial" w:cs="Arial"/>
          <w:color w:val="000000"/>
          <w:sz w:val="24"/>
          <w:szCs w:val="24"/>
          <w:lang w:eastAsia="pl-PL"/>
        </w:rPr>
        <w:t>w tym 3 biegaczy rolkowych</w:t>
      </w:r>
      <w:r w:rsidR="009E4E2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:rsidR="00FA60BD" w:rsidRPr="00B45924" w:rsidRDefault="00FA60BD" w:rsidP="003E7E98">
      <w:pPr>
        <w:shd w:val="clear" w:color="auto" w:fill="FFFFFF"/>
        <w:spacing w:after="0" w:line="240" w:lineRule="atLeast"/>
        <w:ind w:left="144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 zastrzeżeniem punktu IV.1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)</w:t>
      </w:r>
    </w:p>
    <w:p w:rsidR="00FA60BD" w:rsidRPr="00B45924" w:rsidRDefault="00FA60BD" w:rsidP="00136474">
      <w:pPr>
        <w:numPr>
          <w:ilvl w:val="1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autokar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u, którym będą przemieszczać się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odpoczywający biegacze</w:t>
      </w:r>
    </w:p>
    <w:p w:rsidR="00FA60BD" w:rsidRPr="00B45924" w:rsidRDefault="00FA60BD" w:rsidP="00136474">
      <w:pPr>
        <w:numPr>
          <w:ilvl w:val="1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do 3 samochodów serwisowo-technicznych</w:t>
      </w:r>
    </w:p>
    <w:p w:rsidR="00FA60BD" w:rsidRDefault="00FA60BD" w:rsidP="00136474">
      <w:pPr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Pojazdy uczestniczące w kolumnie będą oznakowane tablicami umieszczonymi z przodu i z tyłu pojazdu z napisem </w:t>
      </w:r>
      <w:r w:rsidRPr="00442F3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„I</w:t>
      </w:r>
      <w:r w:rsidR="002F28F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V</w:t>
      </w:r>
      <w:r w:rsidRPr="00442F3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Sztafeta Niepodległości Łuków – Siedlce – Sokołów Podlaski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”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:rsidR="00FA60BD" w:rsidRPr="006337B0" w:rsidRDefault="00FA60BD" w:rsidP="00136474">
      <w:pPr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Biegacze biegną w jednolitych koszulkach z flagami Polski, </w:t>
      </w:r>
      <w:r w:rsidRPr="006337B0">
        <w:rPr>
          <w:rFonts w:ascii="Arial" w:hAnsi="Arial" w:cs="Arial"/>
          <w:color w:val="000000"/>
          <w:sz w:val="24"/>
          <w:szCs w:val="24"/>
          <w:lang w:eastAsia="pl-PL"/>
        </w:rPr>
        <w:t>Litwy i oraz flagą Państwa Watykan tzw. „papieską”</w:t>
      </w:r>
    </w:p>
    <w:p w:rsidR="00FA60BD" w:rsidRDefault="00FA60BD" w:rsidP="00136474">
      <w:pPr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Na zakończenie biegu cała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kolumna wbiega z rozwiniętą 123-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metrową flagą biało-czerwoną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, którą dostarczy Organizator.</w:t>
      </w:r>
    </w:p>
    <w:p w:rsidR="00FA60BD" w:rsidRDefault="00FA60BD" w:rsidP="00A21876">
      <w:pPr>
        <w:shd w:val="clear" w:color="auto" w:fill="FFFFFF"/>
        <w:spacing w:after="0" w:line="240" w:lineRule="atLeast"/>
        <w:ind w:left="36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FA60BD" w:rsidRPr="00B45924" w:rsidRDefault="00FA60BD" w:rsidP="00761B7D">
      <w:p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FA60BD" w:rsidRDefault="00FA60BD" w:rsidP="00E86AD6">
      <w:pPr>
        <w:numPr>
          <w:ilvl w:val="0"/>
          <w:numId w:val="7"/>
        </w:numPr>
        <w:shd w:val="clear" w:color="auto" w:fill="FFFFFF"/>
        <w:spacing w:after="0" w:line="270" w:lineRule="atLeas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Warunki Zgłoszenia i zasady uczestnictwa</w:t>
      </w:r>
    </w:p>
    <w:p w:rsidR="00FA60BD" w:rsidRPr="00B45924" w:rsidRDefault="00FA60BD" w:rsidP="00136474">
      <w:pPr>
        <w:shd w:val="clear" w:color="auto" w:fill="FFFFFF"/>
        <w:spacing w:after="0" w:line="270" w:lineRule="atLeast"/>
        <w:ind w:left="360"/>
        <w:jc w:val="both"/>
        <w:outlineLvl w:val="2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</w:p>
    <w:p w:rsidR="00FA60BD" w:rsidRPr="006337B0" w:rsidRDefault="00FA60BD" w:rsidP="00136474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Warunkiem uczestnictwa w Biegu jest ukończenie przez Uczestnika 12 roku życia, tj. data urodzenia Uczestnika nie może</w:t>
      </w:r>
      <w:r w:rsidR="00116C89">
        <w:rPr>
          <w:rFonts w:ascii="Arial" w:hAnsi="Arial" w:cs="Arial"/>
          <w:color w:val="000000"/>
          <w:sz w:val="24"/>
          <w:szCs w:val="24"/>
          <w:lang w:eastAsia="pl-PL"/>
        </w:rPr>
        <w:t xml:space="preserve"> być późniejsza niż </w:t>
      </w:r>
      <w:r w:rsidR="002F28F4" w:rsidRPr="006337B0">
        <w:rPr>
          <w:rFonts w:ascii="Arial" w:hAnsi="Arial" w:cs="Arial"/>
          <w:color w:val="000000"/>
          <w:sz w:val="24"/>
          <w:szCs w:val="24"/>
          <w:lang w:eastAsia="pl-PL"/>
        </w:rPr>
        <w:t>22 maja 2004</w:t>
      </w:r>
      <w:r w:rsidRPr="006337B0">
        <w:rPr>
          <w:rFonts w:ascii="Arial" w:hAnsi="Arial" w:cs="Arial"/>
          <w:color w:val="000000"/>
          <w:sz w:val="24"/>
          <w:szCs w:val="24"/>
          <w:lang w:eastAsia="pl-PL"/>
        </w:rPr>
        <w:t xml:space="preserve">r. </w:t>
      </w:r>
    </w:p>
    <w:p w:rsidR="00FA60BD" w:rsidRPr="00B45924" w:rsidRDefault="00FA60BD" w:rsidP="00136474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Osoby niepełnoletnie zobowiązane są dostarczyć do Organizatora Biegu „Oświadczenia Rodzica lub Opiekuna prawnego o zdolności dziecka do udziału w zajęciach rekreacyjno-sportowych” z podpisem rodzica bądź opiekuna prawnego, wyrażającego zgodę na udział w Biegu osoby niepełnoletniej i biorącego za nią odpowiedzialność.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Wzór o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świadczeni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a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możliwy jest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do pobrania na stronie www.krynka.home.pl lub w dniu zawodów u Organizatora.  </w:t>
      </w:r>
    </w:p>
    <w:p w:rsidR="00FA60BD" w:rsidRPr="00B45924" w:rsidRDefault="00FA60BD" w:rsidP="00136474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Rekrutację uczestników przeprowadzi Uczniowski Klub Sportowy w Krynce. Złożen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ie deklaracji przez uczestnika 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jest jednoznaczne z akceptacją niniejszego Regulaminu. Organizator zastrzega sobie prawo do odrzucenia każdego Formularza Rejestracyjnego, co do którego istnieje podejrzenie, że został wypełniony niezgodnie z prawdą oraz do zdyskwalifiko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wania każdego Uczestnika, wobec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którego istnieje uzasadnione przypuszczenie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, że naruszył warunki Regulaminu.</w:t>
      </w:r>
    </w:p>
    <w:p w:rsidR="00FA60BD" w:rsidRPr="00B45924" w:rsidRDefault="00FA60BD" w:rsidP="00136474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Uczestnik wyraża zgodę na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gromadzenie i 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przetwarzanie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przez Organizatora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danych osobowych zgodnie z ustawą z dnia 29 sierpnia 1997roku o ochronie danych osobowych( Dz.U.2002r. Nr 101 poz. 926, ze zm.). Uczestnikowi przysługuje prawo dostępu do treści swoich danych oraz do ich poprawiania </w:t>
      </w:r>
      <w:r w:rsidR="003E7E98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i usuwania.</w:t>
      </w:r>
    </w:p>
    <w:p w:rsidR="00FA60BD" w:rsidRPr="00B45924" w:rsidRDefault="00FA60BD" w:rsidP="00136474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Organizator informuje, że nie sprzedaje i nie udostępnia osobom i podmiotom trzecim danych osobowych podawanych podczas procesu rejestracji.</w:t>
      </w:r>
    </w:p>
    <w:p w:rsidR="00FA60BD" w:rsidRPr="00B45924" w:rsidRDefault="00FA60BD" w:rsidP="00136474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Organizator zastrzega sobie prawo do wysyłania Uczestnikom Biegu informacji handlowych i marketingowych od partnerów i sponsorów Sztafety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, na co Uczestnik wyraża zgodę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:rsidR="00FA60BD" w:rsidRDefault="00FA60BD" w:rsidP="00136474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Organizator zastrzega sobie prawo do wysyłania zarejestrowanym Uczestnikom w dowolnym czasie wiadomości e-mail dotyczących Biegu oraz Organizatora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, na co Uczestnik wyraża zgodę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. Dane osobowe Uczestnika będą wykorzystywane w celu informowania Uczestnika o przyszłych imprezach Organizatora, a także do wewnętrznych potrzeb administracyjnych </w:t>
      </w:r>
    </w:p>
    <w:p w:rsidR="00FA60BD" w:rsidRPr="00B45924" w:rsidRDefault="00FA60BD" w:rsidP="005D761B">
      <w:pPr>
        <w:shd w:val="clear" w:color="auto" w:fill="FFFFFF"/>
        <w:spacing w:after="0" w:line="240" w:lineRule="atLeast"/>
        <w:ind w:left="360" w:firstLine="348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i analitycznych.</w:t>
      </w:r>
    </w:p>
    <w:p w:rsidR="00FA60BD" w:rsidRDefault="00FA60BD" w:rsidP="00592D4F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Organizator zastrzega sobie, a także podmiotom z nim powiązanym, prawo do przeprowadzenia z każdym z Uczestników wywiadów, robienia zdjęć i/lub filmowania, używania imion i nazwisk, wizerunku, podobizny lub głosu oraz innych materiałów pochodzących lub związanych z uczestnictwem w Biegu na potrzeby reklamowe, promocyjne, a także możliwość ich wykorzystania </w:t>
      </w:r>
      <w:r w:rsidR="00E4022B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w Internecie lub transmisjach radiowo-telewizyjnych oraz na wszelkie inne potrzeby komercyjn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e z prawem do ich modyfikowania, na co Uczestnik wyraża bezwarunkową zgodę.</w:t>
      </w:r>
    </w:p>
    <w:p w:rsidR="00FA60BD" w:rsidRPr="00592D4F" w:rsidRDefault="00FA60BD" w:rsidP="00592D4F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Organizator zastrzega sobie, a także podmiotom powiązanym prawo do nieodpłatnego wykorzystania wszelkich zdjęć, materiałów filmowych, wywiadów i nagrań przedstawiających Uczestników, które mogą być bezpłatnie umieszczane na wybranych nośnikach elektronicznych, katalogach oraz mediach: telewizja, radio, gazety, magazyny, strony internetowe na potrzeby reklamowe i promocyjne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, na co Uczestnik wyraża zgodę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. Jednocześnie Uczestnik zgadza się na możliwość zmian, modyfikacji i skrótów związanych z użyciem imienia, wizerunku, podobizny czy głosu. Uczestnik oświadcza, że Organizator nie jest i nie będzie zobligowany do uiszczenia jakichkolwiek opłat związanych z działaniami opisanymi w niniejszym punkcie, udzielając tym samym nieograniczonej licencji na używanie wypowiedzi, informacji bez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oddzielnego 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powiadomienia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Uczestnika, 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w celu reklamy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i promocji Biegu.</w:t>
      </w:r>
    </w:p>
    <w:p w:rsidR="00FA60BD" w:rsidRPr="00B45924" w:rsidRDefault="00FA60BD" w:rsidP="00136474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6337B0">
        <w:rPr>
          <w:rFonts w:ascii="Arial" w:hAnsi="Arial" w:cs="Arial"/>
          <w:color w:val="000000"/>
          <w:sz w:val="24"/>
          <w:szCs w:val="24"/>
          <w:lang w:eastAsia="pl-PL"/>
        </w:rPr>
        <w:t>Ze względów bezpieczeństwa, w Biegu nie mogą brać udziału osoby poruszające się na rowerach, wrotkach, rolkach, deskorolkach itp.</w:t>
      </w:r>
      <w:r w:rsidR="003E7E98" w:rsidRPr="006337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337B0">
        <w:rPr>
          <w:rFonts w:ascii="Arial" w:hAnsi="Arial" w:cs="Arial"/>
          <w:color w:val="000000"/>
          <w:sz w:val="24"/>
          <w:szCs w:val="24"/>
          <w:lang w:eastAsia="pl-PL"/>
        </w:rPr>
        <w:t>oraz biegnące ze zwierzętami</w:t>
      </w:r>
      <w:r w:rsidR="003E7E98" w:rsidRPr="006337B0">
        <w:rPr>
          <w:rFonts w:ascii="Arial" w:hAnsi="Arial" w:cs="Arial"/>
          <w:color w:val="000000"/>
          <w:sz w:val="24"/>
          <w:szCs w:val="24"/>
          <w:lang w:eastAsia="pl-PL"/>
        </w:rPr>
        <w:t xml:space="preserve"> bez indywidualnej zgody Organizatora. 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abrania się wnoszenia na trasę B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iegu przedmiotów, które mogą być niebezpieczne dla innych Uczestników. Zabrania się wnoszenia środków odurzających, nielegalnych substancji oraz napojów alkoholowych jakiegokolwiek rodzaju. Uczestnikom zabrania się zażywania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lub spożywania, a także 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posiadania wyżej wymienionych środków i substancji, zarówno przed, jak i w trakcie Biegu. Organizator zastrzega sobie prawo do odmowy dopuszcz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e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nia do udziału w Biegu osób, u których zostanie stwierdzone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zażycie, 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spożycie lub posiadanie wyżej wymienionych środków. Organizator zastrzega sobie prawo do zdyskwalifikowania Uczestnika, co do którego stwierdzone zostanie, że nie posiada prawa do uczestnictwa w Biegu. Uczestnik zobowiązany jest do 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przestrzegania wszelkich zasad i przepisów, które mają zastosowanie </w:t>
      </w:r>
      <w:r w:rsidR="00E4022B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D979D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do </w:t>
      </w:r>
      <w:r w:rsidRPr="00B4592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uczestnictwa w Biegu</w:t>
      </w:r>
      <w:r w:rsidRPr="003E7E98">
        <w:rPr>
          <w:rFonts w:ascii="Arial" w:hAnsi="Arial" w:cs="Arial"/>
          <w:bCs/>
          <w:color w:val="000000"/>
          <w:sz w:val="24"/>
          <w:szCs w:val="24"/>
          <w:lang w:eastAsia="pl-PL"/>
        </w:rPr>
        <w:t>,</w:t>
      </w:r>
      <w:r w:rsidRPr="00B4592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D979DF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w </w:t>
      </w:r>
      <w:r w:rsidRPr="00B4592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szczególności zasad fair play.</w:t>
      </w:r>
    </w:p>
    <w:p w:rsidR="00FA60BD" w:rsidRPr="00B45924" w:rsidRDefault="00FA60BD" w:rsidP="00136474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Rejestracja w dniu Biegu będzie możliwa od godz. </w:t>
      </w:r>
      <w:r w:rsidR="006337B0" w:rsidRPr="00D979DF">
        <w:rPr>
          <w:rFonts w:ascii="Arial" w:hAnsi="Arial" w:cs="Arial"/>
          <w:bCs/>
          <w:color w:val="000000"/>
          <w:sz w:val="24"/>
          <w:szCs w:val="24"/>
          <w:lang w:eastAsia="pl-PL"/>
        </w:rPr>
        <w:t>7:45</w:t>
      </w:r>
      <w:r w:rsidR="006337B0">
        <w:rPr>
          <w:rFonts w:ascii="Arial" w:hAnsi="Arial" w:cs="Arial"/>
          <w:color w:val="000000"/>
          <w:sz w:val="24"/>
          <w:szCs w:val="24"/>
          <w:lang w:eastAsia="pl-PL"/>
        </w:rPr>
        <w:t> do godz. 8:00</w:t>
      </w:r>
    </w:p>
    <w:p w:rsidR="00FA60BD" w:rsidRDefault="00FA60BD" w:rsidP="00C52C68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 Każdy uczestnik Biegu otrzymuj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e od Organizatora</w:t>
      </w:r>
      <w:r w:rsidRPr="00C52C68">
        <w:rPr>
          <w:rFonts w:ascii="Arial" w:hAnsi="Arial" w:cs="Arial"/>
          <w:color w:val="000000"/>
          <w:sz w:val="24"/>
          <w:szCs w:val="24"/>
          <w:lang w:eastAsia="pl-PL"/>
        </w:rPr>
        <w:t>:</w:t>
      </w:r>
    </w:p>
    <w:p w:rsidR="00FA60BD" w:rsidRDefault="00FA60BD" w:rsidP="00C52C68">
      <w:pPr>
        <w:shd w:val="clear" w:color="auto" w:fill="FFFFFF"/>
        <w:spacing w:after="0" w:line="240" w:lineRule="atLeast"/>
        <w:ind w:left="72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– </w:t>
      </w:r>
      <w:r w:rsidRPr="00C52C68">
        <w:rPr>
          <w:rFonts w:ascii="Arial" w:hAnsi="Arial" w:cs="Arial"/>
          <w:color w:val="000000"/>
          <w:sz w:val="24"/>
          <w:szCs w:val="24"/>
          <w:lang w:eastAsia="pl-PL"/>
        </w:rPr>
        <w:t>koszulkę biało-czerwoną (do zwrotu po zakończeniu biegu)</w:t>
      </w:r>
    </w:p>
    <w:p w:rsidR="00FA60BD" w:rsidRDefault="00FA60BD" w:rsidP="00C52C68">
      <w:pPr>
        <w:shd w:val="clear" w:color="auto" w:fill="FFFFFF"/>
        <w:spacing w:after="0" w:line="240" w:lineRule="atLeast"/>
        <w:ind w:left="72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C52C68">
        <w:rPr>
          <w:rFonts w:ascii="Arial" w:hAnsi="Arial" w:cs="Arial"/>
          <w:color w:val="000000"/>
          <w:sz w:val="24"/>
          <w:szCs w:val="24"/>
          <w:lang w:eastAsia="pl-PL"/>
        </w:rPr>
        <w:t>– napoje  w czasie biegu</w:t>
      </w:r>
    </w:p>
    <w:p w:rsidR="00FA60BD" w:rsidRDefault="00FA60BD" w:rsidP="00C52C68">
      <w:pPr>
        <w:shd w:val="clear" w:color="auto" w:fill="FFFFFF"/>
        <w:spacing w:after="0" w:line="240" w:lineRule="atLeast"/>
        <w:ind w:left="72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C52C68">
        <w:rPr>
          <w:rFonts w:ascii="Arial" w:hAnsi="Arial" w:cs="Arial"/>
          <w:color w:val="000000"/>
          <w:sz w:val="24"/>
          <w:szCs w:val="24"/>
          <w:lang w:eastAsia="pl-PL"/>
        </w:rPr>
        <w:t xml:space="preserve">– medal pamiątkowy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na mecie</w:t>
      </w:r>
    </w:p>
    <w:p w:rsidR="00FA60BD" w:rsidRPr="00B45924" w:rsidRDefault="00FA60BD" w:rsidP="00136474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Organizator nie ponosi wobec Uczestnika jakiejkolwiek odpowiedzialności związanej z nieodebraniem przez Uczestnika przedmiotów i rzeczy reklamowych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:rsidR="00FA60BD" w:rsidRPr="00B45924" w:rsidRDefault="00FA60BD" w:rsidP="00136474">
      <w:pPr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Wprowadza się limit </w:t>
      </w:r>
      <w:r w:rsidRPr="00B4592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100  uczestników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. </w:t>
      </w:r>
    </w:p>
    <w:p w:rsidR="00FA60BD" w:rsidRPr="00B45924" w:rsidRDefault="00FA60BD" w:rsidP="00136474">
      <w:p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116C89" w:rsidRDefault="00FA60BD" w:rsidP="00CE6F80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Style w:val="Pogrubienie"/>
          <w:rFonts w:ascii="Arial" w:hAnsi="Arial" w:cs="Arial"/>
          <w:color w:val="000000"/>
        </w:rPr>
        <w:t>VI</w:t>
      </w:r>
      <w:r w:rsidRPr="00B45924">
        <w:rPr>
          <w:rStyle w:val="Pogrubienie"/>
          <w:rFonts w:ascii="Arial" w:hAnsi="Arial" w:cs="Arial"/>
          <w:color w:val="000000"/>
        </w:rPr>
        <w:t>.  Punkty odżywiania i odświeżania, depozyt, transport</w:t>
      </w:r>
      <w:r w:rsidRPr="00B45924">
        <w:rPr>
          <w:rStyle w:val="apple-converted-space"/>
          <w:rFonts w:ascii="Arial" w:hAnsi="Arial" w:cs="Arial"/>
          <w:b/>
          <w:bCs/>
          <w:color w:val="000000"/>
        </w:rPr>
        <w:t> </w:t>
      </w:r>
    </w:p>
    <w:p w:rsidR="00FA60BD" w:rsidRDefault="00D979DF" w:rsidP="00D979DF">
      <w:pPr>
        <w:pStyle w:val="Normalny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</w:t>
      </w:r>
      <w:r w:rsidR="00FA60BD" w:rsidRPr="00B45924">
        <w:rPr>
          <w:rFonts w:ascii="Arial" w:hAnsi="Arial" w:cs="Arial"/>
          <w:color w:val="000000"/>
        </w:rPr>
        <w:t>Punkty odżywiania będą znajdowały si</w:t>
      </w:r>
      <w:r w:rsidR="00CE6F80">
        <w:rPr>
          <w:rFonts w:ascii="Arial" w:hAnsi="Arial" w:cs="Arial"/>
          <w:color w:val="000000"/>
        </w:rPr>
        <w:t xml:space="preserve">ę w autokarach oraz w miejscach </w:t>
      </w:r>
      <w:r w:rsidR="00FA60BD" w:rsidRPr="00B45924">
        <w:rPr>
          <w:rFonts w:ascii="Arial" w:hAnsi="Arial" w:cs="Arial"/>
          <w:color w:val="000000"/>
        </w:rPr>
        <w:t>wyznaczonych przez organizatorów</w:t>
      </w:r>
    </w:p>
    <w:p w:rsidR="00FA60BD" w:rsidRPr="00B45924" w:rsidRDefault="00D979DF" w:rsidP="0013647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</w:t>
      </w:r>
      <w:r w:rsidR="00FA60BD" w:rsidRPr="00B45924">
        <w:rPr>
          <w:rFonts w:ascii="Arial" w:hAnsi="Arial" w:cs="Arial"/>
          <w:color w:val="000000"/>
        </w:rPr>
        <w:t>Szczegółowe ich rozmieszczenie podane jest na mapie trasy sztafety.</w:t>
      </w:r>
    </w:p>
    <w:p w:rsidR="00FA60BD" w:rsidRPr="00B45924" w:rsidRDefault="00D979DF" w:rsidP="0013647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</w:t>
      </w:r>
      <w:r w:rsidR="00FA60BD" w:rsidRPr="00B45924">
        <w:rPr>
          <w:rFonts w:ascii="Arial" w:hAnsi="Arial" w:cs="Arial"/>
          <w:color w:val="000000"/>
        </w:rPr>
        <w:t>Na trasie biegu do dyspozycji zawodników będzie: woda źródlana, napój izotoniczny lub  owoce.</w:t>
      </w:r>
    </w:p>
    <w:p w:rsidR="00FA60BD" w:rsidRDefault="00FA60BD" w:rsidP="00C52C68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B45924">
        <w:rPr>
          <w:rFonts w:ascii="Arial" w:hAnsi="Arial" w:cs="Arial"/>
          <w:color w:val="000000"/>
        </w:rPr>
        <w:t>.</w:t>
      </w:r>
      <w:r w:rsidR="00D979DF">
        <w:rPr>
          <w:rFonts w:ascii="Arial" w:hAnsi="Arial" w:cs="Arial"/>
          <w:color w:val="000000"/>
        </w:rPr>
        <w:t> </w:t>
      </w:r>
      <w:r w:rsidRPr="00B45924">
        <w:rPr>
          <w:rFonts w:ascii="Arial" w:hAnsi="Arial" w:cs="Arial"/>
          <w:color w:val="000000"/>
        </w:rPr>
        <w:t>Indywidualne odżyw</w:t>
      </w:r>
      <w:r w:rsidR="00CE6F80">
        <w:rPr>
          <w:rFonts w:ascii="Arial" w:hAnsi="Arial" w:cs="Arial"/>
          <w:color w:val="000000"/>
        </w:rPr>
        <w:t>ki będą ustawiane na 10, 20, 30</w:t>
      </w:r>
      <w:r w:rsidRPr="00B45924">
        <w:rPr>
          <w:rFonts w:ascii="Arial" w:hAnsi="Arial" w:cs="Arial"/>
          <w:color w:val="000000"/>
        </w:rPr>
        <w:t>km trasy biegu </w:t>
      </w:r>
      <w:r>
        <w:rPr>
          <w:rFonts w:ascii="Arial" w:hAnsi="Arial" w:cs="Arial"/>
          <w:color w:val="000000"/>
        </w:rPr>
        <w:t>(odpowiednio –  numer 1, 2 i 3).</w:t>
      </w:r>
    </w:p>
    <w:p w:rsidR="00FA60BD" w:rsidRPr="009721D8" w:rsidRDefault="00FA60BD" w:rsidP="00C52C68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r w:rsidRPr="00B45924">
        <w:rPr>
          <w:rFonts w:ascii="Arial" w:hAnsi="Arial" w:cs="Arial"/>
          <w:color w:val="000000"/>
        </w:rPr>
        <w:t>Depozyt na rzeczy znacznej wartości dla zawodników będzie zlokalizowany przy starcie i</w:t>
      </w:r>
      <w:r w:rsidR="00167ADB">
        <w:rPr>
          <w:rFonts w:ascii="Arial" w:hAnsi="Arial" w:cs="Arial"/>
          <w:color w:val="000000"/>
        </w:rPr>
        <w:t xml:space="preserve"> czynny od </w:t>
      </w:r>
      <w:r w:rsidR="00D979DF" w:rsidRPr="009721D8">
        <w:rPr>
          <w:rFonts w:ascii="Arial" w:hAnsi="Arial" w:cs="Arial"/>
          <w:color w:val="000000"/>
        </w:rPr>
        <w:t>godz. 7.45</w:t>
      </w:r>
    </w:p>
    <w:p w:rsidR="00FA60BD" w:rsidRPr="00B45924" w:rsidRDefault="00FA60BD" w:rsidP="00C52C68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</w:t>
      </w:r>
      <w:r w:rsidRPr="00B45924">
        <w:rPr>
          <w:rFonts w:ascii="Arial" w:hAnsi="Arial" w:cs="Arial"/>
          <w:color w:val="000000"/>
        </w:rPr>
        <w:t xml:space="preserve">Za rzeczy </w:t>
      </w:r>
      <w:r>
        <w:rPr>
          <w:rFonts w:ascii="Arial" w:hAnsi="Arial" w:cs="Arial"/>
          <w:color w:val="000000"/>
        </w:rPr>
        <w:t xml:space="preserve">i przedmioty osobiste Uczestników </w:t>
      </w:r>
      <w:r w:rsidRPr="00B45924">
        <w:rPr>
          <w:rFonts w:ascii="Arial" w:hAnsi="Arial" w:cs="Arial"/>
          <w:color w:val="000000"/>
        </w:rPr>
        <w:t>nie oddane do depozytu organizator nie odpowiada</w:t>
      </w:r>
      <w:r>
        <w:rPr>
          <w:rFonts w:ascii="Arial" w:hAnsi="Arial" w:cs="Arial"/>
          <w:color w:val="000000"/>
        </w:rPr>
        <w:t>.</w:t>
      </w:r>
    </w:p>
    <w:p w:rsidR="00FA60BD" w:rsidRPr="00B45924" w:rsidRDefault="00FA60BD" w:rsidP="0013647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A60BD" w:rsidRPr="00B45924" w:rsidRDefault="00FA60BD" w:rsidP="0013647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5924">
        <w:rPr>
          <w:rFonts w:ascii="Arial" w:hAnsi="Arial" w:cs="Arial"/>
          <w:color w:val="000000"/>
        </w:rPr>
        <w:t xml:space="preserve">         Rzeczy będzie można odebrać przy mecie do godz. </w:t>
      </w:r>
      <w:r w:rsidR="009721D8">
        <w:rPr>
          <w:rFonts w:ascii="Arial" w:hAnsi="Arial" w:cs="Arial"/>
          <w:color w:val="000000"/>
        </w:rPr>
        <w:t>16:0</w:t>
      </w:r>
      <w:r w:rsidRPr="009721D8">
        <w:rPr>
          <w:rFonts w:ascii="Arial" w:hAnsi="Arial" w:cs="Arial"/>
          <w:color w:val="000000"/>
        </w:rPr>
        <w:t>0</w:t>
      </w:r>
      <w:r w:rsidRPr="00B45924">
        <w:rPr>
          <w:rFonts w:ascii="Arial" w:hAnsi="Arial" w:cs="Arial"/>
          <w:color w:val="000000"/>
        </w:rPr>
        <w:t xml:space="preserve"> na podstawie numeru identyfikacyjnego.</w:t>
      </w:r>
    </w:p>
    <w:p w:rsidR="00FA60BD" w:rsidRDefault="00FA60BD" w:rsidP="00E86AD6">
      <w:pPr>
        <w:pStyle w:val="NormalnyWeb"/>
        <w:spacing w:before="0" w:beforeAutospacing="0" w:after="0" w:afterAutospacing="0"/>
        <w:jc w:val="center"/>
        <w:rPr>
          <w:rStyle w:val="apple-converted-space"/>
          <w:rFonts w:ascii="Arial" w:hAnsi="Arial" w:cs="Arial"/>
          <w:b/>
          <w:bCs/>
          <w:color w:val="000000"/>
        </w:rPr>
      </w:pPr>
      <w:r w:rsidRPr="00B45924">
        <w:rPr>
          <w:rFonts w:ascii="Arial" w:hAnsi="Arial" w:cs="Arial"/>
          <w:color w:val="000000"/>
        </w:rPr>
        <w:br/>
        <w:t> </w:t>
      </w:r>
      <w:r w:rsidRPr="00B45924">
        <w:rPr>
          <w:rFonts w:ascii="Arial" w:hAnsi="Arial" w:cs="Arial"/>
          <w:color w:val="000000"/>
        </w:rPr>
        <w:br/>
      </w:r>
      <w:r>
        <w:rPr>
          <w:rStyle w:val="Pogrubienie"/>
          <w:rFonts w:ascii="Arial" w:hAnsi="Arial" w:cs="Arial"/>
          <w:color w:val="000000"/>
        </w:rPr>
        <w:t>VII</w:t>
      </w:r>
      <w:r w:rsidRPr="00B45924">
        <w:rPr>
          <w:rStyle w:val="Pogrubienie"/>
          <w:rFonts w:ascii="Arial" w:hAnsi="Arial" w:cs="Arial"/>
          <w:color w:val="000000"/>
        </w:rPr>
        <w:t xml:space="preserve">. </w:t>
      </w:r>
      <w:r>
        <w:rPr>
          <w:rStyle w:val="Pogrubienie"/>
          <w:rFonts w:ascii="Arial" w:hAnsi="Arial" w:cs="Arial"/>
          <w:color w:val="000000"/>
        </w:rPr>
        <w:t>W</w:t>
      </w:r>
      <w:r w:rsidRPr="00B45924">
        <w:rPr>
          <w:rStyle w:val="Pogrubienie"/>
          <w:rFonts w:ascii="Arial" w:hAnsi="Arial" w:cs="Arial"/>
          <w:color w:val="000000"/>
        </w:rPr>
        <w:t>yżywienie</w:t>
      </w:r>
    </w:p>
    <w:p w:rsidR="00FA60BD" w:rsidRPr="00B45924" w:rsidRDefault="00FA60BD" w:rsidP="0013647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5924">
        <w:rPr>
          <w:rFonts w:ascii="Arial" w:hAnsi="Arial" w:cs="Arial"/>
          <w:color w:val="000000"/>
          <w:sz w:val="16"/>
          <w:szCs w:val="16"/>
        </w:rPr>
        <w:br/>
      </w:r>
      <w:r w:rsidR="00CE6F80">
        <w:rPr>
          <w:rFonts w:ascii="Arial" w:hAnsi="Arial" w:cs="Arial"/>
          <w:color w:val="000000"/>
        </w:rPr>
        <w:t>1.  Po zakończeniu b</w:t>
      </w:r>
      <w:r>
        <w:rPr>
          <w:rFonts w:ascii="Arial" w:hAnsi="Arial" w:cs="Arial"/>
          <w:color w:val="000000"/>
        </w:rPr>
        <w:t>iegu O</w:t>
      </w:r>
      <w:r w:rsidRPr="00B45924">
        <w:rPr>
          <w:rFonts w:ascii="Arial" w:hAnsi="Arial" w:cs="Arial"/>
          <w:color w:val="000000"/>
        </w:rPr>
        <w:t>rganizator zapewnia posiłek regeneracyjny.</w:t>
      </w:r>
    </w:p>
    <w:p w:rsidR="00FA60BD" w:rsidRPr="00B45924" w:rsidRDefault="00FA60BD" w:rsidP="00136474">
      <w:pPr>
        <w:shd w:val="clear" w:color="auto" w:fill="FFFFFF"/>
        <w:spacing w:after="150" w:line="240" w:lineRule="atLeast"/>
        <w:ind w:left="72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FA60BD" w:rsidRDefault="00FA60BD" w:rsidP="00E86AD6">
      <w:pPr>
        <w:shd w:val="clear" w:color="auto" w:fill="FFFFFF"/>
        <w:spacing w:after="0" w:line="270" w:lineRule="atLeas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VI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II</w:t>
      </w:r>
      <w:r w:rsidRPr="00B4592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 Uwagi końcowe</w:t>
      </w:r>
    </w:p>
    <w:p w:rsidR="00FA60BD" w:rsidRPr="00B45924" w:rsidRDefault="00FA60BD" w:rsidP="00136474">
      <w:pPr>
        <w:shd w:val="clear" w:color="auto" w:fill="FFFFFF"/>
        <w:spacing w:after="0" w:line="270" w:lineRule="atLeast"/>
        <w:jc w:val="both"/>
        <w:outlineLvl w:val="2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</w:p>
    <w:p w:rsidR="00FA60BD" w:rsidRPr="00B45924" w:rsidRDefault="00FA60BD" w:rsidP="00136474">
      <w:pPr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Organizator jest ubezpieczony od odpowiedzialności cywilnej wobec Uczestników Biegu. Jednocześnie informuje, iż nie zapewnia jakiegokolwiek ubezpieczenia na życie, zdrowotnego lub od odpowiedzialności cywilnej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z tytułu choroby, wypadku, odniesienia obrażeń, poniesienia śmierci lub poniesienia jakichkolwiek strat bądź szkód, jakie mogą wystąpić w związku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z obecnością i/lub uczestnictwem w Biegu.</w:t>
      </w:r>
    </w:p>
    <w:p w:rsidR="00FA60BD" w:rsidRPr="00B45924" w:rsidRDefault="00FA60BD" w:rsidP="00136474">
      <w:pPr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Organizator zastrzega sobie prawo do zezwolenia personelowi medycznemu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i paramedycznemu zatrudnionemu w imieniu Organizatora do udzielenia pierwszej pomocy medycznej lub wykonania innych zabiegów medycznych, także transportu Uczestnika poszkodowanego w bezpieczne miejsce. Uczestnik wyraża zgodę na powyższe działania. Uczestnik jest odpowiedzialny za wszelkie koszty medyczne lub koszty transportu poniesione przez Organizatora, jego współpracowników, personel medyczny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i paramedyczny obsługujący Bieg, a wynikłe z powodu choroby, wypadku lub </w:t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doznanych obrażeń ciała, poniesionych w związku z obecnością lub udziałem Uczestnika w Biegu.</w:t>
      </w:r>
    </w:p>
    <w:p w:rsidR="00FA60BD" w:rsidRPr="00B45924" w:rsidRDefault="00FA60BD" w:rsidP="00136474">
      <w:pPr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Uczestnik startuje wyłącznie na własną odpowiedzialność i ponosi związane z tym ryzyko. Wszyscy Uczestnicy przyjmują do wiadomości, że udział w Biegu wiąże się z wysiłkiem fizycznym i pociąga za sobą naturalne ryzyko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i zagrożenie wypadkami, możliwość odniesienia obrażeń ciała i urazów fizycznych (w tym śmierci), a także szkód i strat o charakterze majątkowym. Dodatkowo, mogą wystąpić inne czynniki ryzyka, niemożliwe do przewidzenia w tym momencie. Przekazanie Organizatorowi prawidłowo wypełnionego Formularza oznacza, że Uczestnik rozważył i ocenił charakter, zakres i stopień ryzyka wiążącego się z uczestnictwem w Biegu i dobrowolnie zdecydował się podjąć to ryzyko, startując w Biegu wyłącznie na własną odpowiedzialność. Uczestnik oświadcza, że nie będzie działał na szkodę Organizatora.</w:t>
      </w:r>
    </w:p>
    <w:p w:rsidR="00FA60BD" w:rsidRPr="00B45924" w:rsidRDefault="00FA60BD" w:rsidP="00136474">
      <w:pPr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Organizator nie odpowiada za rzeczy wartościowe pozostawione w szatni.</w:t>
      </w:r>
    </w:p>
    <w:p w:rsidR="00FA60BD" w:rsidRPr="00B45924" w:rsidRDefault="00FA60BD" w:rsidP="00136474">
      <w:pPr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Jeżeli którekolwiek z postanowień Regulaminu uznane zostanie, w całości lub częściowo, za nieważne lub niemożliwe do wyegzekwowania, to wszelkie inne postanowienia (w całości bądź częściowo) zachowają ważność i wykonalność.</w:t>
      </w:r>
    </w:p>
    <w:p w:rsidR="00FA60BD" w:rsidRPr="00B45924" w:rsidRDefault="00FA60BD" w:rsidP="00136474">
      <w:pPr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 xml:space="preserve">Organizator zastrzega sobie prawo do wprowadzenia zmian w Regulaminie. Wiążąca i ostateczna interpretacja Regulaminu należy do Organizatora.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O zmianach w Regulaminie Organizator będzie informował na stronie internetowej www.krynka.home.pl.</w:t>
      </w:r>
    </w:p>
    <w:p w:rsidR="00FA60BD" w:rsidRDefault="00FA60BD" w:rsidP="00C52C68">
      <w:pPr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color w:val="000000"/>
          <w:sz w:val="24"/>
          <w:szCs w:val="24"/>
          <w:lang w:eastAsia="pl-PL"/>
        </w:rPr>
        <w:t>W sprawach nieujętych Regulaminem rozstrzyga Organizator.</w:t>
      </w:r>
      <w:bookmarkStart w:id="0" w:name="_GoBack"/>
      <w:bookmarkEnd w:id="0"/>
    </w:p>
    <w:p w:rsidR="00FA60BD" w:rsidRPr="00C52C68" w:rsidRDefault="00FA60BD" w:rsidP="00442F3E">
      <w:pPr>
        <w:shd w:val="clear" w:color="auto" w:fill="FFFFFF"/>
        <w:spacing w:after="0" w:line="240" w:lineRule="atLeast"/>
        <w:ind w:left="36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FA60BD" w:rsidRPr="00B45924" w:rsidRDefault="00FA60BD" w:rsidP="00136474">
      <w:pPr>
        <w:shd w:val="clear" w:color="auto" w:fill="FFFFFF"/>
        <w:spacing w:after="150" w:line="240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592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Zespół Szkół w Krynce</w:t>
      </w:r>
    </w:p>
    <w:p w:rsidR="00FA60BD" w:rsidRDefault="00FA60BD" w:rsidP="00136474">
      <w:pPr>
        <w:jc w:val="both"/>
      </w:pPr>
    </w:p>
    <w:sectPr w:rsidR="00FA60BD" w:rsidSect="0077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E2FC8"/>
    <w:multiLevelType w:val="hybridMultilevel"/>
    <w:tmpl w:val="4DD099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1643A8"/>
    <w:multiLevelType w:val="multilevel"/>
    <w:tmpl w:val="EE66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77F35D3"/>
    <w:multiLevelType w:val="multilevel"/>
    <w:tmpl w:val="48E4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9C64AE0"/>
    <w:multiLevelType w:val="multilevel"/>
    <w:tmpl w:val="A69C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E792398"/>
    <w:multiLevelType w:val="multilevel"/>
    <w:tmpl w:val="83E2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8F06263"/>
    <w:multiLevelType w:val="hybridMultilevel"/>
    <w:tmpl w:val="E1B6B488"/>
    <w:lvl w:ilvl="0" w:tplc="F7D2B4C8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B6789B"/>
    <w:multiLevelType w:val="multilevel"/>
    <w:tmpl w:val="236C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42C"/>
    <w:rsid w:val="00033C27"/>
    <w:rsid w:val="000C29B3"/>
    <w:rsid w:val="000C6D27"/>
    <w:rsid w:val="00116C89"/>
    <w:rsid w:val="00125108"/>
    <w:rsid w:val="00136474"/>
    <w:rsid w:val="00167ADB"/>
    <w:rsid w:val="002B6EAA"/>
    <w:rsid w:val="002F28F4"/>
    <w:rsid w:val="00351391"/>
    <w:rsid w:val="00361628"/>
    <w:rsid w:val="00372BB1"/>
    <w:rsid w:val="003C0A9C"/>
    <w:rsid w:val="003E7E98"/>
    <w:rsid w:val="00410C71"/>
    <w:rsid w:val="00442F3E"/>
    <w:rsid w:val="00465326"/>
    <w:rsid w:val="004676C4"/>
    <w:rsid w:val="0047317B"/>
    <w:rsid w:val="00476F3D"/>
    <w:rsid w:val="00482BF9"/>
    <w:rsid w:val="004928DD"/>
    <w:rsid w:val="004D0879"/>
    <w:rsid w:val="004F15E9"/>
    <w:rsid w:val="00564FDD"/>
    <w:rsid w:val="00592D4F"/>
    <w:rsid w:val="005C3E13"/>
    <w:rsid w:val="005D761B"/>
    <w:rsid w:val="00612D00"/>
    <w:rsid w:val="00621604"/>
    <w:rsid w:val="006227B6"/>
    <w:rsid w:val="006337B0"/>
    <w:rsid w:val="00642E26"/>
    <w:rsid w:val="006863D7"/>
    <w:rsid w:val="006914AA"/>
    <w:rsid w:val="006E0449"/>
    <w:rsid w:val="00756928"/>
    <w:rsid w:val="00761B7D"/>
    <w:rsid w:val="00767C17"/>
    <w:rsid w:val="00776252"/>
    <w:rsid w:val="007C1217"/>
    <w:rsid w:val="007E672C"/>
    <w:rsid w:val="00811CC4"/>
    <w:rsid w:val="0085598F"/>
    <w:rsid w:val="00871BC9"/>
    <w:rsid w:val="008A0DE5"/>
    <w:rsid w:val="008B5F3C"/>
    <w:rsid w:val="008E2FF8"/>
    <w:rsid w:val="009721D8"/>
    <w:rsid w:val="009917B1"/>
    <w:rsid w:val="009A4A89"/>
    <w:rsid w:val="009A71D4"/>
    <w:rsid w:val="009C2405"/>
    <w:rsid w:val="009C4815"/>
    <w:rsid w:val="009E4E2D"/>
    <w:rsid w:val="00A21876"/>
    <w:rsid w:val="00A51605"/>
    <w:rsid w:val="00A765EA"/>
    <w:rsid w:val="00A967A2"/>
    <w:rsid w:val="00AA5457"/>
    <w:rsid w:val="00B056A4"/>
    <w:rsid w:val="00B22D12"/>
    <w:rsid w:val="00B3642C"/>
    <w:rsid w:val="00B370C3"/>
    <w:rsid w:val="00B40BEA"/>
    <w:rsid w:val="00B410B6"/>
    <w:rsid w:val="00B45924"/>
    <w:rsid w:val="00C52C68"/>
    <w:rsid w:val="00CC4461"/>
    <w:rsid w:val="00CE6F80"/>
    <w:rsid w:val="00D01D4B"/>
    <w:rsid w:val="00D72860"/>
    <w:rsid w:val="00D979DF"/>
    <w:rsid w:val="00DB481A"/>
    <w:rsid w:val="00DB52ED"/>
    <w:rsid w:val="00E17925"/>
    <w:rsid w:val="00E34594"/>
    <w:rsid w:val="00E4022B"/>
    <w:rsid w:val="00E54E34"/>
    <w:rsid w:val="00E86AD6"/>
    <w:rsid w:val="00E93776"/>
    <w:rsid w:val="00F621F8"/>
    <w:rsid w:val="00F84F45"/>
    <w:rsid w:val="00FA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42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E17925"/>
    <w:pPr>
      <w:keepNext/>
      <w:shd w:val="clear" w:color="auto" w:fill="D9D9D9"/>
      <w:spacing w:after="0" w:line="240" w:lineRule="auto"/>
      <w:jc w:val="center"/>
      <w:outlineLvl w:val="1"/>
    </w:pPr>
    <w:rPr>
      <w:rFonts w:ascii="Arial Black" w:hAnsi="Arial Black" w:cs="Arial Black"/>
      <w:b/>
      <w:bCs/>
      <w:sz w:val="40"/>
      <w:szCs w:val="4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E17925"/>
    <w:pPr>
      <w:keepNext/>
      <w:overflowPunct w:val="0"/>
      <w:autoSpaceDE w:val="0"/>
      <w:autoSpaceDN w:val="0"/>
      <w:adjustRightInd w:val="0"/>
      <w:spacing w:after="0" w:line="120" w:lineRule="atLeast"/>
      <w:jc w:val="center"/>
      <w:outlineLvl w:val="7"/>
    </w:pPr>
    <w:rPr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65326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465326"/>
    <w:rPr>
      <w:rFonts w:ascii="Calibri" w:hAnsi="Calibri" w:cs="Calibri"/>
      <w:i/>
      <w:iCs/>
      <w:sz w:val="24"/>
      <w:szCs w:val="24"/>
      <w:lang w:eastAsia="en-US"/>
    </w:rPr>
  </w:style>
  <w:style w:type="character" w:styleId="Pogrubienie">
    <w:name w:val="Strong"/>
    <w:basedOn w:val="Domylnaczcionkaakapitu"/>
    <w:uiPriority w:val="99"/>
    <w:qFormat/>
    <w:rsid w:val="00B3642C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B3642C"/>
    <w:rPr>
      <w:rFonts w:cs="Times New Roman"/>
    </w:rPr>
  </w:style>
  <w:style w:type="paragraph" w:styleId="NormalnyWeb">
    <w:name w:val="Normal (Web)"/>
    <w:basedOn w:val="Normalny"/>
    <w:uiPriority w:val="99"/>
    <w:semiHidden/>
    <w:rsid w:val="00B3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D605-9C63-4157-956F-C8E2F5A0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1562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 Sztafety Niepodległości dla uczczenia bohaterów</vt:lpstr>
    </vt:vector>
  </TitlesOfParts>
  <Company>ZS KRYNKA</Company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 Sztafety Niepodległości dla uczczenia bohaterów</dc:title>
  <dc:subject/>
  <dc:creator>ŁSobolewski</dc:creator>
  <cp:keywords/>
  <dc:description/>
  <cp:lastModifiedBy>Quad</cp:lastModifiedBy>
  <cp:revision>33</cp:revision>
  <cp:lastPrinted>2016-03-23T08:20:00Z</cp:lastPrinted>
  <dcterms:created xsi:type="dcterms:W3CDTF">2006-01-01T00:08:00Z</dcterms:created>
  <dcterms:modified xsi:type="dcterms:W3CDTF">2016-05-13T12:23:00Z</dcterms:modified>
</cp:coreProperties>
</file>